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</w:rPr>
      </w:pPr>
      <w:bookmarkStart w:id="0" w:name="_GoBack"/>
      <w:bookmarkEnd w:id="0"/>
      <w:r>
        <w:rPr>
          <w:rFonts w:hint="eastAsia"/>
          <w:b/>
          <w:bCs/>
          <w:sz w:val="32"/>
          <w:szCs w:val="32"/>
        </w:rPr>
        <w:t>列车转向架故障诊断系统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打开Project，运行U</w:t>
      </w: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_</w:t>
      </w:r>
      <w:r>
        <w:rPr>
          <w:b/>
          <w:bCs/>
          <w:sz w:val="32"/>
          <w:szCs w:val="32"/>
        </w:rPr>
        <w:t>windows.py.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（老师，运行前，需要老师下载好这些库）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912110"/>
            <wp:effectExtent l="0" t="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800600" cy="7915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U</w:t>
      </w: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_</w:t>
      </w:r>
      <w:r>
        <w:rPr>
          <w:b/>
          <w:bCs/>
          <w:sz w:val="32"/>
          <w:szCs w:val="32"/>
        </w:rPr>
        <w:t>windows.py</w:t>
      </w:r>
      <w:r>
        <w:rPr>
          <w:rFonts w:hint="eastAsia"/>
          <w:b/>
          <w:bCs/>
          <w:sz w:val="32"/>
          <w:szCs w:val="32"/>
        </w:rPr>
        <w:t>运行开始，出现主界面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12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功能栏——&gt;菜单——</w:t>
      </w:r>
      <w:r>
        <w:rPr>
          <w:b/>
          <w:bCs/>
          <w:sz w:val="32"/>
          <w:szCs w:val="32"/>
        </w:rPr>
        <w:t>&gt;</w:t>
      </w:r>
      <w:r>
        <w:rPr>
          <w:rFonts w:hint="eastAsia"/>
          <w:b/>
          <w:bCs/>
          <w:sz w:val="32"/>
          <w:szCs w:val="32"/>
        </w:rPr>
        <w:t>打开——&gt;数据——&gt;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ormal</w:t>
      </w:r>
      <w:r>
        <w:rPr>
          <w:b/>
          <w:bCs/>
          <w:sz w:val="32"/>
          <w:szCs w:val="32"/>
        </w:rPr>
        <w:t>_1.txt(</w:t>
      </w:r>
      <w:r>
        <w:rPr>
          <w:rFonts w:hint="eastAsia"/>
          <w:b/>
          <w:bCs/>
          <w:sz w:val="32"/>
          <w:szCs w:val="32"/>
        </w:rPr>
        <w:t>或者Big_1.txt、Small</w:t>
      </w:r>
      <w:r>
        <w:rPr>
          <w:b/>
          <w:bCs/>
          <w:sz w:val="32"/>
          <w:szCs w:val="32"/>
        </w:rPr>
        <w:t>_1.txt),</w:t>
      </w:r>
      <w:r>
        <w:rPr>
          <w:rFonts w:hint="eastAsia"/>
          <w:b/>
          <w:bCs/>
          <w:sz w:val="32"/>
          <w:szCs w:val="32"/>
        </w:rPr>
        <w:t>出现下面界面：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740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此处：是正常状态振动信号的时域、频域的信号图。</w:t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在时、频域特征选择区——&gt;点击所需的指标进行计算分析（序号1为所选的特征指标）——&gt;点击特征提取（序号2）——</w:t>
      </w:r>
      <w:r>
        <w:rPr>
          <w:b/>
          <w:bCs/>
          <w:sz w:val="32"/>
          <w:szCs w:val="32"/>
        </w:rPr>
        <w:t>&gt;</w:t>
      </w:r>
      <w:r>
        <w:rPr>
          <w:rFonts w:hint="eastAsia"/>
          <w:b/>
          <w:bCs/>
          <w:sz w:val="32"/>
          <w:szCs w:val="32"/>
        </w:rPr>
        <w:t>特征数值显示（序号3）所选的时、频特征指标值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【注：可点击“全选”，一键全选所有特征指标】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58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79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功能栏——&gt;幅频谱图——&gt;出现幅频谱图（序号5）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56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2771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点击退出（序号6）进行下一项频谱图分析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50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功能栏——&gt;均方根谱图——&gt;出现均方根谱图（序号</w:t>
      </w:r>
      <w:r>
        <w:rPr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）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539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同理：功能栏——&gt;功率谱图——&gt;出现功率谱图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功能栏——&gt;能量谱图——&gt;出现能量谱图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功能栏——&gt;对数谱图——&gt;出现对数谱图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17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26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功能栏——&gt;时频分析（序号8）——&gt;点击时频分析方法V</w:t>
      </w:r>
      <w:r>
        <w:rPr>
          <w:b/>
          <w:bCs/>
          <w:sz w:val="32"/>
          <w:szCs w:val="32"/>
        </w:rPr>
        <w:t>MD</w:t>
      </w:r>
      <w:r>
        <w:rPr>
          <w:rFonts w:hint="eastAsia"/>
          <w:b/>
          <w:bCs/>
          <w:sz w:val="32"/>
          <w:szCs w:val="32"/>
        </w:rPr>
        <w:t>（E</w:t>
      </w:r>
      <w:r>
        <w:rPr>
          <w:b/>
          <w:bCs/>
          <w:sz w:val="32"/>
          <w:szCs w:val="32"/>
        </w:rPr>
        <w:t>MD</w:t>
      </w:r>
      <w:r>
        <w:rPr>
          <w:rFonts w:hint="eastAsia"/>
          <w:b/>
          <w:bCs/>
          <w:sz w:val="32"/>
          <w:szCs w:val="32"/>
        </w:rPr>
        <w:t>、E</w:t>
      </w:r>
      <w:r>
        <w:rPr>
          <w:b/>
          <w:bCs/>
          <w:sz w:val="32"/>
          <w:szCs w:val="32"/>
        </w:rPr>
        <w:t>EMD</w:t>
      </w:r>
      <w:r>
        <w:rPr>
          <w:rFonts w:hint="eastAsia"/>
          <w:b/>
          <w:bCs/>
          <w:sz w:val="32"/>
          <w:szCs w:val="32"/>
        </w:rPr>
        <w:t>、</w:t>
      </w: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W</w:t>
      </w:r>
      <w:r>
        <w:rPr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）——&gt;出现时频的V</w:t>
      </w:r>
      <w:r>
        <w:rPr>
          <w:b/>
          <w:bCs/>
          <w:sz w:val="32"/>
          <w:szCs w:val="32"/>
        </w:rPr>
        <w:t>MD</w:t>
      </w:r>
      <w:r>
        <w:rPr>
          <w:rFonts w:hint="eastAsia"/>
          <w:b/>
          <w:bCs/>
          <w:sz w:val="32"/>
          <w:szCs w:val="32"/>
        </w:rPr>
        <w:t>分析图（序号9），并在时频分析显示中，显示各个I</w:t>
      </w:r>
      <w:r>
        <w:rPr>
          <w:b/>
          <w:bCs/>
          <w:sz w:val="32"/>
          <w:szCs w:val="32"/>
        </w:rPr>
        <w:t>MF</w:t>
      </w:r>
      <w:r>
        <w:rPr>
          <w:rFonts w:hint="eastAsia"/>
          <w:b/>
          <w:bCs/>
          <w:sz w:val="32"/>
          <w:szCs w:val="32"/>
        </w:rPr>
        <w:t>能量/</w:t>
      </w:r>
      <w:r>
        <w:rPr>
          <w:b/>
          <w:bCs/>
          <w:sz w:val="32"/>
          <w:szCs w:val="32"/>
        </w:rPr>
        <w:t>EMD</w:t>
      </w:r>
      <w:r>
        <w:rPr>
          <w:rFonts w:hint="eastAsia"/>
          <w:b/>
          <w:bCs/>
          <w:sz w:val="32"/>
          <w:szCs w:val="32"/>
        </w:rPr>
        <w:t>（序号1</w:t>
      </w:r>
      <w:r>
        <w:rPr>
          <w:b/>
          <w:bCs/>
          <w:sz w:val="32"/>
          <w:szCs w:val="32"/>
        </w:rPr>
        <w:t>0</w:t>
      </w:r>
      <w:r>
        <w:rPr>
          <w:rFonts w:hint="eastAsia"/>
          <w:b/>
          <w:bCs/>
          <w:sz w:val="32"/>
          <w:szCs w:val="32"/>
        </w:rPr>
        <w:t>）/</w:t>
      </w:r>
      <w:r>
        <w:rPr>
          <w:b/>
          <w:bCs/>
          <w:sz w:val="32"/>
          <w:szCs w:val="32"/>
        </w:rPr>
        <w:t>EWT</w:t>
      </w:r>
      <w:r>
        <w:rPr>
          <w:rFonts w:hint="eastAsia"/>
          <w:b/>
          <w:bCs/>
          <w:sz w:val="32"/>
          <w:szCs w:val="32"/>
        </w:rPr>
        <w:t>（序号1</w:t>
      </w: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2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761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484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17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23164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在状态识别区——&gt;点击特征保存（序号1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）——&gt;弹出对话框，保存分析的数据（序号1</w:t>
      </w:r>
      <w:r>
        <w:rPr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、1</w:t>
      </w:r>
      <w:r>
        <w:rPr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）——&gt;特征保存完成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26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550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13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工具栏——&gt;机器学习算法——&gt;点击</w:t>
      </w:r>
      <w:r>
        <w:rPr>
          <w:b/>
          <w:bCs/>
          <w:sz w:val="32"/>
          <w:szCs w:val="32"/>
        </w:rPr>
        <w:t>SVM</w:t>
      </w:r>
      <w:r>
        <w:rPr>
          <w:rFonts w:hint="eastAsia"/>
          <w:b/>
          <w:bCs/>
          <w:sz w:val="32"/>
          <w:szCs w:val="32"/>
        </w:rPr>
        <w:t>算法（序号1</w:t>
      </w:r>
      <w:r>
        <w:rPr>
          <w:b/>
          <w:bCs/>
          <w:sz w:val="32"/>
          <w:szCs w:val="32"/>
        </w:rPr>
        <w:t>5</w:t>
      </w:r>
      <w:r>
        <w:rPr>
          <w:rFonts w:hint="eastAsia"/>
          <w:b/>
          <w:bCs/>
          <w:sz w:val="32"/>
          <w:szCs w:val="32"/>
        </w:rPr>
        <w:t>）/K</w:t>
      </w:r>
      <w:r>
        <w:rPr>
          <w:b/>
          <w:bCs/>
          <w:sz w:val="32"/>
          <w:szCs w:val="32"/>
        </w:rPr>
        <w:t>NN</w:t>
      </w:r>
      <w:r>
        <w:rPr>
          <w:rFonts w:hint="eastAsia"/>
          <w:b/>
          <w:bCs/>
          <w:sz w:val="32"/>
          <w:szCs w:val="32"/>
        </w:rPr>
        <w:t>/决策树/随机森林/朴素贝叶斯……——&gt;点击导入训练模型（序号1</w:t>
      </w:r>
      <w:r>
        <w:rPr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）——&gt;弹出对话框选择训练模型“Guojia</w:t>
      </w:r>
      <w:r>
        <w:rPr>
          <w:b/>
          <w:bCs/>
          <w:sz w:val="32"/>
          <w:szCs w:val="32"/>
        </w:rPr>
        <w:t>_StateData1.mat</w:t>
      </w:r>
      <w:r>
        <w:rPr>
          <w:rFonts w:hint="eastAsia"/>
          <w:b/>
          <w:bCs/>
          <w:sz w:val="32"/>
          <w:szCs w:val="32"/>
        </w:rPr>
        <w:t>”打开（序号1</w:t>
      </w:r>
      <w:r>
        <w:rPr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、1</w:t>
      </w:r>
      <w:r>
        <w:rPr>
          <w:b/>
          <w:bCs/>
          <w:sz w:val="32"/>
          <w:szCs w:val="32"/>
        </w:rPr>
        <w:t>8</w:t>
      </w:r>
      <w:r>
        <w:rPr>
          <w:rFonts w:hint="eastAsia"/>
          <w:b/>
          <w:bCs/>
          <w:sz w:val="32"/>
          <w:szCs w:val="32"/>
        </w:rPr>
        <w:t>）——&gt;弹出“模型建立成功：识别率：？？”的提示——&gt;点击状态识别（序号1</w:t>
      </w:r>
      <w:r>
        <w:rPr>
          <w:b/>
          <w:bCs/>
          <w:sz w:val="32"/>
          <w:szCs w:val="32"/>
        </w:rPr>
        <w:t>9</w:t>
      </w:r>
      <w:r>
        <w:rPr>
          <w:rFonts w:hint="eastAsia"/>
          <w:b/>
          <w:bCs/>
          <w:sz w:val="32"/>
          <w:szCs w:val="32"/>
        </w:rPr>
        <w:t>）——&gt;出现识别结果（序号2</w:t>
      </w:r>
      <w:r>
        <w:rPr>
          <w:b/>
          <w:bCs/>
          <w:sz w:val="32"/>
          <w:szCs w:val="32"/>
        </w:rPr>
        <w:t>0</w:t>
      </w:r>
      <w:r>
        <w:rPr>
          <w:rFonts w:hint="eastAsia"/>
          <w:b/>
          <w:bCs/>
          <w:sz w:val="32"/>
          <w:szCs w:val="32"/>
        </w:rPr>
        <w:t>）——&gt;点击缺陷识别（序号2</w:t>
      </w: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）【由于是合格状态没有缺陷，所以在对正常状态诊断的时，无需进行缺陷检测；如果是不合格状态，可点击进行下一步的缺陷检测。】——&gt;点击菜单功能的“退出”，即可退出系统。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07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804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63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05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88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26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051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873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05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3394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注：缺陷识别（例如：打开的“</w:t>
      </w: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mall</w:t>
      </w:r>
      <w:r>
        <w:rPr>
          <w:b/>
          <w:bCs/>
          <w:sz w:val="32"/>
          <w:szCs w:val="32"/>
        </w:rPr>
        <w:t>_1.txt</w:t>
      </w:r>
      <w:r>
        <w:rPr>
          <w:rFonts w:hint="eastAsia"/>
          <w:b/>
          <w:bCs/>
          <w:sz w:val="32"/>
          <w:szCs w:val="32"/>
        </w:rPr>
        <w:t>”数据，得到不合格状态，可进一步进行缺陷检测）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69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97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ECA"/>
    <w:rsid w:val="00052ECF"/>
    <w:rsid w:val="001E63EF"/>
    <w:rsid w:val="001F7A35"/>
    <w:rsid w:val="00251CC2"/>
    <w:rsid w:val="00257ABE"/>
    <w:rsid w:val="003064DD"/>
    <w:rsid w:val="00313ECA"/>
    <w:rsid w:val="004D59C4"/>
    <w:rsid w:val="00506E74"/>
    <w:rsid w:val="00517F51"/>
    <w:rsid w:val="00547E7E"/>
    <w:rsid w:val="007A3CDD"/>
    <w:rsid w:val="007E4DF3"/>
    <w:rsid w:val="008F53B7"/>
    <w:rsid w:val="00965663"/>
    <w:rsid w:val="00B112A7"/>
    <w:rsid w:val="00B33949"/>
    <w:rsid w:val="00BA7D5B"/>
    <w:rsid w:val="00E44FC3"/>
    <w:rsid w:val="00E807FB"/>
    <w:rsid w:val="00F21194"/>
    <w:rsid w:val="00F3631A"/>
    <w:rsid w:val="16394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145</Words>
  <Characters>831</Characters>
  <Lines>6</Lines>
  <Paragraphs>1</Paragraphs>
  <TotalTime>8</TotalTime>
  <ScaleCrop>false</ScaleCrop>
  <LinksUpToDate>false</LinksUpToDate>
  <CharactersWithSpaces>975</CharactersWithSpaces>
  <Application>WPS Office_11.1.0.11372_F1E327BC-269C-435d-A152-05C5408002CA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2022-04-17T02:17:00Z</dcterms:created>
  <dc:creator>常 琪</dc:creator>
  <cp:lastModifiedBy>Foresee</cp:lastModifiedBy>
  <dcterms:modified xsi:type="dcterms:W3CDTF">2022-06-29T08:27:56Z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2052-11.1.0.11372</vt:lpwstr>
  </property>
  <property fmtid="{D5CDD505-2E9C-101B-9397-08002B2CF9AE}" pid="3" name="ICV">
    <vt:lpwstr>B5008A129B6341999FC61F01EDB44491</vt:lpwstr>
  </property>
</Properties>
</file>